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Приобретайте любую продукцию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RoadHouse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в период с 01.04.2015 по 31.05.2015 и получайте подарки: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Гарантированные подарки: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 1.04.2015 по 15.04.2015 ─ при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единоразовой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покупке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RoadHouse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на сумму более 2000 грн. с НДС – банка WD-40 100ml в подарок.*</w:t>
      </w:r>
      <w:r w:rsidR="00B36E83" w:rsidRPr="00B36E8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B36E83">
        <w:rPr>
          <w:rFonts w:ascii="Arial" w:hAnsi="Arial" w:cs="Arial"/>
          <w:color w:val="333333"/>
          <w:sz w:val="22"/>
          <w:szCs w:val="22"/>
          <w:shd w:val="clear" w:color="auto" w:fill="FFFFFF"/>
        </w:rPr>
        <w:t>За день можно получить максимум 2 подарка.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Розыгрыши подарков: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Совершив в период акции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единоразовую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покупку продукции ТМ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RoadHouse</w:t>
      </w:r>
      <w:proofErr w:type="spellEnd"/>
      <w:r w:rsidR="00B36E83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 сумму более 1500 грн. с НДС, на отдельном бланке вместе с накладной вы найдете уникальный код. Отправив смс с кодом на номер 2909, вы принимаете участие в одном из четырех розыгрышей и в главном розыгрыше в конце акции: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16.04.2015 – розыгрыш для участников акции, отправивших смс в период с 01.04.2015 по 15.04.2015. Разыгрывается 40 жилеток ЭЛИТ в подарок*.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04.05.2015 ─ розыгрыш для участников акции, отправивших смс в период с 16.04.2015 по 30.04.2015. Разыгрывается 20 комплектов комбинезонов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RoadHouse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подарок*. В комплекте – 2 комбинезона.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18.05.2015 ─ розыгрыш для участников акции, отправивших смс в период с 01.05.2015 по 17.05.2015. Разыгрывается 40 жилеток ЭЛИТ в подарок*.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01.05.2015 – розыгрыш для участников акции, отправивших смс в период с 18.05.2015 по 31.05.2015. Разыгрывается 20 комплектов комбинезонов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RoadHouse</w:t>
      </w:r>
      <w:proofErr w:type="spellEnd"/>
      <w:r w:rsidR="00B36E83">
        <w:rPr>
          <w:rFonts w:ascii="Arial" w:hAnsi="Arial" w:cs="Arial"/>
          <w:color w:val="333333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z w:val="22"/>
          <w:szCs w:val="22"/>
        </w:rPr>
        <w:t>в подарок*. В комплекте – 2 комбинезона.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01.06.2015 – розыгрыш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супер-призов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: 10 наборов инструмента для ремонта тормозных цилиндров FORCE 65805, 3 поездки в Испанию на одного на завод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RoadHouse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1 «Золотая колодка»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RoadHouse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(колодка золотого цвета и золотой слиток 10 гр.). Розыгрыш для участников акции, отправивших смс с кодом в период с 1.04.2015 по 31.05.2015.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Чем больше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смс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─ тем больше шансов выиграть!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*Под подарком понимать приобретение за 1,2 грн. С НДС.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**В розыгрыше не принимают участия коды, отправленные с номеров телефонов сотрудников компании «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ЭЛИТ-Украина</w:t>
      </w:r>
      <w:proofErr w:type="gramEnd"/>
      <w:r>
        <w:rPr>
          <w:rFonts w:ascii="Arial" w:hAnsi="Arial" w:cs="Arial"/>
          <w:color w:val="333333"/>
          <w:sz w:val="22"/>
          <w:szCs w:val="22"/>
        </w:rPr>
        <w:t>».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***Внешний вид подарков может отличаться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от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представленных в листовке.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****Компания «ЭЛИТ-Украина» оставляет за собой право заменить подарок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на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аналогичный по характеристикам.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*****Компания «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ЭЛИТ-Украина</w:t>
      </w:r>
      <w:proofErr w:type="gramEnd"/>
      <w:r>
        <w:rPr>
          <w:rFonts w:ascii="Arial" w:hAnsi="Arial" w:cs="Arial"/>
          <w:color w:val="333333"/>
          <w:sz w:val="22"/>
          <w:szCs w:val="22"/>
        </w:rPr>
        <w:t>» оставляет за собой право отказать участнику в выдаче подарка в случае выявления махинаций с получением кодов со стороны участника.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Подарок может быть выдан на любой код клиента, связанный с основным кодом ELIT.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Дата проведения розыгрыша может быть перенесена по техническим причинам.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Все розыгрыши будут проводиться на территории филиалов «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ЭЛИТ-Украина</w:t>
      </w:r>
      <w:proofErr w:type="gramEnd"/>
      <w:r>
        <w:rPr>
          <w:rFonts w:ascii="Arial" w:hAnsi="Arial" w:cs="Arial"/>
          <w:color w:val="333333"/>
          <w:sz w:val="22"/>
          <w:szCs w:val="22"/>
        </w:rPr>
        <w:t>» с помощью генератора случайных чисел на сайте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hyperlink r:id="rId5" w:history="1">
        <w:r>
          <w:rPr>
            <w:rStyle w:val="a4"/>
            <w:rFonts w:ascii="Arial" w:hAnsi="Arial" w:cs="Arial"/>
            <w:sz w:val="22"/>
            <w:szCs w:val="22"/>
          </w:rPr>
          <w:t>www.random.org.</w:t>
        </w:r>
      </w:hyperlink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Стоимость SMS-сообщения – средства, которые снимаются со счета Абонента и составляют: для абонентов сети ЧАО «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Київстар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» - 0,5 грн., ЧАО «МТС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Україна</w:t>
      </w:r>
      <w:proofErr w:type="spellEnd"/>
      <w:r>
        <w:rPr>
          <w:rFonts w:ascii="Arial" w:hAnsi="Arial" w:cs="Arial"/>
          <w:color w:val="333333"/>
          <w:sz w:val="22"/>
          <w:szCs w:val="22"/>
        </w:rPr>
        <w:t>» - 0,6 грн., ЧАО «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Астеліт</w:t>
      </w:r>
      <w:proofErr w:type="spellEnd"/>
      <w:r>
        <w:rPr>
          <w:rFonts w:ascii="Arial" w:hAnsi="Arial" w:cs="Arial"/>
          <w:color w:val="333333"/>
          <w:sz w:val="22"/>
          <w:szCs w:val="22"/>
        </w:rPr>
        <w:t>» - 0,59 грн. Суммы указаны с НДС без ПФ. Дополнительно удерживается сбор в Пенсионный фонд в размере 7,5% от стоимости услуги без учета НДС. Стоимость SMS всегда списывается с основного счета Абонента (для акции не могут быть использованы «пакеты SMS», «бонусные SMS» и деньги с бонусного счета).</w:t>
      </w:r>
    </w:p>
    <w:p w:rsidR="00261967" w:rsidRDefault="00261967" w:rsidP="00261967">
      <w:pPr>
        <w:pStyle w:val="a3"/>
        <w:spacing w:line="32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После отправки SMS Абонент получает подтверждение регистрации отправленного кода. В случае несоответствия кода или ошибки - сообщение об ошибке.</w:t>
      </w:r>
    </w:p>
    <w:p w:rsidR="003D1D10" w:rsidRDefault="003D1D10"/>
    <w:sectPr w:rsidR="003D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67"/>
    <w:rsid w:val="00261967"/>
    <w:rsid w:val="003D1D10"/>
    <w:rsid w:val="00B3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967"/>
  </w:style>
  <w:style w:type="character" w:styleId="a4">
    <w:name w:val="Hyperlink"/>
    <w:basedOn w:val="a0"/>
    <w:uiPriority w:val="99"/>
    <w:semiHidden/>
    <w:unhideWhenUsed/>
    <w:rsid w:val="00261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967"/>
  </w:style>
  <w:style w:type="character" w:styleId="a4">
    <w:name w:val="Hyperlink"/>
    <w:basedOn w:val="a0"/>
    <w:uiPriority w:val="99"/>
    <w:semiHidden/>
    <w:unhideWhenUsed/>
    <w:rsid w:val="00261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ndom.org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Kostyrko, Roman</dc:creator>
  <cp:lastModifiedBy>Kostyrko, Roman</cp:lastModifiedBy>
  <cp:revision>1</cp:revision>
  <dcterms:created xsi:type="dcterms:W3CDTF">2015-04-01T12:38:00Z</dcterms:created>
  <dcterms:modified xsi:type="dcterms:W3CDTF">2015-04-01T12:51:00Z</dcterms:modified>
</cp:coreProperties>
</file>